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23366" w14:textId="77777777" w:rsidR="001B5869" w:rsidRDefault="001B5869" w:rsidP="001B5869">
      <w:pPr>
        <w:shd w:val="clear" w:color="auto" w:fill="FFFFFF"/>
        <w:textAlignment w:val="baseline"/>
        <w:rPr>
          <w:rFonts w:ascii="Arial" w:eastAsia="Times New Roman" w:hAnsi="Arial" w:cs="Arial"/>
          <w:b/>
          <w:color w:val="242424"/>
          <w:sz w:val="21"/>
          <w:szCs w:val="21"/>
          <w:lang w:val="nl-BE"/>
        </w:rPr>
      </w:pPr>
      <w:r w:rsidRPr="000B555A">
        <w:rPr>
          <w:rFonts w:ascii="Arial" w:eastAsia="Times New Roman" w:hAnsi="Arial" w:cs="Arial"/>
          <w:b/>
          <w:color w:val="242424"/>
          <w:sz w:val="21"/>
          <w:szCs w:val="21"/>
          <w:lang w:val="nl-BE"/>
        </w:rPr>
        <w:t>Studenten basisverpleegkundigen schreven een b</w:t>
      </w:r>
      <w:r>
        <w:rPr>
          <w:rFonts w:ascii="Arial" w:eastAsia="Times New Roman" w:hAnsi="Arial" w:cs="Arial"/>
          <w:b/>
          <w:color w:val="242424"/>
          <w:sz w:val="21"/>
          <w:szCs w:val="21"/>
          <w:lang w:val="nl-BE"/>
        </w:rPr>
        <w:t>rief naar minister Demir</w:t>
      </w:r>
      <w:r w:rsidRPr="000B555A">
        <w:rPr>
          <w:rFonts w:ascii="Arial" w:eastAsia="Times New Roman" w:hAnsi="Arial" w:cs="Arial"/>
          <w:b/>
          <w:color w:val="242424"/>
          <w:sz w:val="21"/>
          <w:szCs w:val="21"/>
          <w:lang w:val="nl-BE"/>
        </w:rPr>
        <w:t xml:space="preserve"> waar ze hun ongenoegen en vragen weergeven. Hieronder antwoord van de minister.</w:t>
      </w:r>
    </w:p>
    <w:p w14:paraId="083AC5D8" w14:textId="77777777" w:rsidR="001B5869" w:rsidRDefault="001B5869" w:rsidP="001B5869">
      <w:pPr>
        <w:shd w:val="clear" w:color="auto" w:fill="FFFFFF"/>
        <w:textAlignment w:val="baseline"/>
        <w:rPr>
          <w:rFonts w:ascii="Arial" w:eastAsia="Times New Roman" w:hAnsi="Arial" w:cs="Arial"/>
          <w:b/>
          <w:color w:val="242424"/>
          <w:sz w:val="21"/>
          <w:szCs w:val="21"/>
          <w:lang w:val="nl-BE"/>
        </w:rPr>
      </w:pPr>
    </w:p>
    <w:p w14:paraId="51C4B7A0"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Vlaams minister van Onderwijs Zuhal Demir heeft uw mail goed ontvangen. </w:t>
      </w:r>
    </w:p>
    <w:p w14:paraId="02C54BE5"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 xml:space="preserve">Ik begrijp dat </w:t>
      </w:r>
      <w:r w:rsidRPr="001449AF">
        <w:rPr>
          <w:rFonts w:ascii="Arial" w:hAnsi="Arial" w:cs="Arial"/>
          <w:color w:val="242424"/>
          <w:sz w:val="22"/>
          <w:szCs w:val="22"/>
          <w:bdr w:val="none" w:sz="0" w:space="0" w:color="auto" w:frame="1"/>
        </w:rPr>
        <w:t>meerdere cursisten vragen hebben over de graduaatsopleiding basisverpleegkundige.</w:t>
      </w:r>
      <w:r w:rsidR="001449AF">
        <w:rPr>
          <w:rFonts w:ascii="Arial" w:hAnsi="Arial" w:cs="Arial"/>
          <w:color w:val="242424"/>
          <w:sz w:val="23"/>
          <w:szCs w:val="23"/>
        </w:rPr>
        <w:t xml:space="preserve"> </w:t>
      </w:r>
      <w:bookmarkStart w:id="0" w:name="_GoBack"/>
      <w:bookmarkEnd w:id="0"/>
      <w:r w:rsidRPr="001449AF">
        <w:rPr>
          <w:rFonts w:ascii="Arial" w:hAnsi="Arial" w:cs="Arial"/>
          <w:color w:val="242424"/>
          <w:sz w:val="22"/>
          <w:szCs w:val="22"/>
          <w:bdr w:val="none" w:sz="0" w:space="0" w:color="auto" w:frame="1"/>
        </w:rPr>
        <w:t>Het nieuwe beroep van basisverpleegkundige werd op 28 juni 2023 bij federale wetgeving ingevoerd.</w:t>
      </w:r>
    </w:p>
    <w:p w14:paraId="65FD50B4"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De hbo5-opleiding Verpleegkunde verandert geleidelijk aan in de graduaatsopleiding Basisverpleegkunde. De federale wetgever wilde met deze hervorming een onderscheid maken tussen het profiel van verpleegkundigen verantwoordelijk voor de algemene zorg (na bacheloropleiding in de verpleegkunde) en de basisverpleegkundigen.</w:t>
      </w:r>
    </w:p>
    <w:p w14:paraId="420DF24B"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 De nieuwe reglementering werd van toepassing op iedereen die de opleiding aanvatte vanaf het schooljaar 2023-2024.</w:t>
      </w:r>
    </w:p>
    <w:p w14:paraId="2C14FD1E"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Cursisten die in het schooljaar 2023-2024 of daarna zijn gestart met de opleiding, dienden zich dus in te schrijven in de graduaatsopleiding Basisverpleegkunde.</w:t>
      </w:r>
    </w:p>
    <w:p w14:paraId="3C3F2185"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De scholen die deze opleidingen aanboden, hadden en hebben de opdracht om hun studenten op de hoogte te brengen van de hervormingen en de gevolgen ervan.</w:t>
      </w:r>
    </w:p>
    <w:p w14:paraId="5CF5B8F1"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De verpleegkundige verantwoordelijk voor algemene zorg, die nu wordt opgeleid na de bacheloropleiding in de verpleegkunde met een studieomvang van 240 studiepunten (4 jaar), is verantwoordelijk voor de organisatie en coördinatie van de verpleegkundige zorg.</w:t>
      </w:r>
    </w:p>
    <w:p w14:paraId="59C4D648"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De basisverpleegkundige, na de graduaatsopleiding in de basisverpleegkunde met een studieomvang van 180 studiepunten (3 jaar), zal een beoefenaar van de verpleegkunde zijn die autonoom kan handelen in minder complexe situaties. In complexere situaties werkt hij/zij binnen een gestructureerd zorgteam in nauwe samenwerking met de verpleegkundige verantwoordelijk voor algemene zorg of met de arts wanneer er geen verpleegkundige verantwoordelijk voor algemene zorg deel uitmaakt van het zorgteam.</w:t>
      </w:r>
    </w:p>
    <w:p w14:paraId="6F5D7519"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Het gaat dus om twee verschillende maar complementaire profielen die in de toekomst binnen een gestructureerd zorgteam zullen samenwerken. De taken en de handelingen van de basisverpleegkundigen zijn ondertussen wel duidelijk bepaald. Op deze website van FOD Volksgezondheid kan u meer informatie vinden over de lijst van de verpleegkundige technische verstrekkingen die de basisverpleegkundige mag uitoefenen, alsook de uitoefeningsvoorwaarden en de niet-technische verstrekkingen:</w:t>
      </w:r>
    </w:p>
    <w:p w14:paraId="6F624454"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             </w:t>
      </w:r>
      <w:r w:rsidRPr="001449AF">
        <w:rPr>
          <w:rFonts w:ascii="Arial" w:hAnsi="Arial" w:cs="Arial"/>
          <w:color w:val="242424"/>
          <w:sz w:val="22"/>
          <w:szCs w:val="22"/>
          <w:bdr w:val="none" w:sz="0" w:space="0" w:color="auto" w:frame="1"/>
        </w:rPr>
        <w:fldChar w:fldCharType="begin"/>
      </w:r>
      <w:r w:rsidRPr="001449AF">
        <w:rPr>
          <w:rFonts w:ascii="Arial" w:hAnsi="Arial" w:cs="Arial"/>
          <w:color w:val="242424"/>
          <w:sz w:val="22"/>
          <w:szCs w:val="22"/>
          <w:bdr w:val="none" w:sz="0" w:space="0" w:color="auto" w:frame="1"/>
        </w:rPr>
        <w:instrText xml:space="preserve"> HYPERLINK "https://www.health.belgium.be/nl/basisverplegkundige" \o "https://www.health.belgium.be/nl/basisverplegkundige" \t "_blank" </w:instrText>
      </w:r>
      <w:r w:rsidRPr="001449AF">
        <w:rPr>
          <w:rFonts w:ascii="Arial" w:hAnsi="Arial" w:cs="Arial"/>
          <w:color w:val="242424"/>
          <w:sz w:val="22"/>
          <w:szCs w:val="22"/>
          <w:bdr w:val="none" w:sz="0" w:space="0" w:color="auto" w:frame="1"/>
        </w:rPr>
      </w:r>
      <w:r w:rsidRPr="001449AF">
        <w:rPr>
          <w:rFonts w:ascii="Arial" w:hAnsi="Arial" w:cs="Arial"/>
          <w:color w:val="242424"/>
          <w:sz w:val="22"/>
          <w:szCs w:val="22"/>
          <w:bdr w:val="none" w:sz="0" w:space="0" w:color="auto" w:frame="1"/>
        </w:rPr>
        <w:fldChar w:fldCharType="separate"/>
      </w:r>
      <w:r w:rsidRPr="001449AF">
        <w:rPr>
          <w:rStyle w:val="Hyperlink"/>
          <w:rFonts w:ascii="Arial" w:hAnsi="Arial" w:cs="Arial"/>
          <w:color w:val="0563C1"/>
          <w:sz w:val="22"/>
          <w:szCs w:val="22"/>
          <w:bdr w:val="none" w:sz="0" w:space="0" w:color="auto" w:frame="1"/>
        </w:rPr>
        <w:t>https://www.health.belgium.be/nl/basisverplegkundige</w:t>
      </w:r>
      <w:r w:rsidRPr="001449AF">
        <w:rPr>
          <w:rFonts w:ascii="Arial" w:hAnsi="Arial" w:cs="Arial"/>
          <w:color w:val="242424"/>
          <w:sz w:val="22"/>
          <w:szCs w:val="22"/>
          <w:bdr w:val="none" w:sz="0" w:space="0" w:color="auto" w:frame="1"/>
        </w:rPr>
        <w:fldChar w:fldCharType="end"/>
      </w:r>
      <w:r w:rsidRPr="001449AF">
        <w:rPr>
          <w:rFonts w:ascii="Arial" w:hAnsi="Arial" w:cs="Arial"/>
          <w:color w:val="242424"/>
          <w:sz w:val="22"/>
          <w:szCs w:val="22"/>
          <w:bdr w:val="none" w:sz="0" w:space="0" w:color="auto" w:frame="1"/>
        </w:rPr>
        <w:t>  </w:t>
      </w:r>
    </w:p>
    <w:p w14:paraId="27E43B49"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Een gegradueerde basisverpleegkunde kan via een brugopleiding aan een hogeschool het bachelordiploma in de verpleegkunde behalen. De hogescholen zijn autonoom bevoegd voor de brugprogramma’s. De hogescholen werken momenteel aan deze programma’s.</w:t>
      </w:r>
    </w:p>
    <w:p w14:paraId="79C3213A"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Voor uw vraag in verband met de IFIC-inschaling is het nog te vroeg om hierover uitspraken te doen. Eerst moeten er voldoende verpleegkundigen (volgens de nieuwe profielen) actief zijn op de arbeidsmarkt, pas dan kan men deze oefening starten. Dan zal er getoetst worden welke zaken er zijn gewijzigd en of dit een aanpassing vergt in de bestaande weging.</w:t>
      </w:r>
    </w:p>
    <w:p w14:paraId="4DDEB9BC"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 </w:t>
      </w:r>
    </w:p>
    <w:p w14:paraId="74885150"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lastRenderedPageBreak/>
        <w:t>Hopende u hiermee voldoende te hebben ingelicht.</w:t>
      </w:r>
    </w:p>
    <w:p w14:paraId="2CA4591C" w14:textId="77777777" w:rsidR="001B5869" w:rsidRPr="001449AF" w:rsidRDefault="001B5869" w:rsidP="001B5869">
      <w:pPr>
        <w:pStyle w:val="xmsonormal"/>
        <w:shd w:val="clear" w:color="auto" w:fill="FFFFFF"/>
        <w:spacing w:before="0" w:after="0"/>
        <w:rPr>
          <w:rFonts w:ascii="Arial" w:hAnsi="Arial" w:cs="Arial"/>
          <w:color w:val="242424"/>
          <w:sz w:val="23"/>
          <w:szCs w:val="23"/>
        </w:rPr>
      </w:pPr>
      <w:r w:rsidRPr="001449AF">
        <w:rPr>
          <w:rFonts w:ascii="Arial" w:hAnsi="Arial" w:cs="Arial"/>
          <w:color w:val="242424"/>
          <w:sz w:val="22"/>
          <w:szCs w:val="22"/>
          <w:bdr w:val="none" w:sz="0" w:space="0" w:color="auto" w:frame="1"/>
        </w:rPr>
        <w:t> </w:t>
      </w:r>
    </w:p>
    <w:p w14:paraId="37FB4224" w14:textId="77777777" w:rsidR="001B5869" w:rsidRPr="001449AF" w:rsidRDefault="001B5869" w:rsidP="001B5869">
      <w:pPr>
        <w:shd w:val="clear" w:color="auto" w:fill="FFFFFF"/>
        <w:textAlignment w:val="baseline"/>
        <w:rPr>
          <w:rFonts w:ascii="Arial" w:eastAsia="Times New Roman" w:hAnsi="Arial" w:cs="Arial"/>
          <w:b/>
          <w:color w:val="242424"/>
          <w:sz w:val="21"/>
          <w:szCs w:val="21"/>
          <w:lang w:val="nl-BE"/>
        </w:rPr>
      </w:pPr>
    </w:p>
    <w:p w14:paraId="3D25370B" w14:textId="77777777" w:rsidR="0047662F" w:rsidRPr="001449AF" w:rsidRDefault="0047662F">
      <w:pPr>
        <w:rPr>
          <w:rFonts w:ascii="Arial" w:hAnsi="Arial" w:cs="Arial"/>
        </w:rPr>
      </w:pPr>
    </w:p>
    <w:sectPr w:rsidR="0047662F" w:rsidRPr="001449AF" w:rsidSect="00476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69"/>
    <w:rsid w:val="001449AF"/>
    <w:rsid w:val="001B5869"/>
    <w:rsid w:val="0047662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8865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B58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B5869"/>
    <w:rPr>
      <w:color w:val="0000FF"/>
      <w:u w:val="single"/>
    </w:rPr>
  </w:style>
  <w:style w:type="paragraph" w:customStyle="1" w:styleId="xmsonormal">
    <w:name w:val="x_msonormal"/>
    <w:basedOn w:val="Normaal"/>
    <w:rsid w:val="001B5869"/>
    <w:pPr>
      <w:spacing w:before="100" w:beforeAutospacing="1" w:after="100" w:afterAutospacing="1"/>
    </w:pPr>
    <w:rPr>
      <w:rFonts w:ascii="Times" w:hAnsi="Times"/>
      <w:sz w:val="20"/>
      <w:szCs w:val="20"/>
      <w:lang w:val="nl-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B58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B5869"/>
    <w:rPr>
      <w:color w:val="0000FF"/>
      <w:u w:val="single"/>
    </w:rPr>
  </w:style>
  <w:style w:type="paragraph" w:customStyle="1" w:styleId="xmsonormal">
    <w:name w:val="x_msonormal"/>
    <w:basedOn w:val="Normaal"/>
    <w:rsid w:val="001B5869"/>
    <w:pPr>
      <w:spacing w:before="100" w:beforeAutospacing="1" w:after="100" w:afterAutospacing="1"/>
    </w:pPr>
    <w:rPr>
      <w:rFonts w:ascii="Times" w:hAnsi="Time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8477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504</Words>
  <Characters>2774</Characters>
  <Application>Microsoft Macintosh Word</Application>
  <DocSecurity>0</DocSecurity>
  <Lines>23</Lines>
  <Paragraphs>6</Paragraphs>
  <ScaleCrop>false</ScaleCrop>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Valcke</dc:creator>
  <cp:keywords/>
  <dc:description/>
  <cp:lastModifiedBy>Bart Valcke</cp:lastModifiedBy>
  <cp:revision>2</cp:revision>
  <dcterms:created xsi:type="dcterms:W3CDTF">2025-04-17T17:13:00Z</dcterms:created>
  <dcterms:modified xsi:type="dcterms:W3CDTF">2025-04-17T17:17:00Z</dcterms:modified>
</cp:coreProperties>
</file>